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E476" w14:textId="77777777" w:rsidR="00FE067E" w:rsidRPr="00A2136E" w:rsidRDefault="00CD36CF" w:rsidP="00446D99">
      <w:pPr>
        <w:pStyle w:val="TitlePageOrigin"/>
        <w:rPr>
          <w:color w:val="auto"/>
        </w:rPr>
      </w:pPr>
      <w:r w:rsidRPr="00A2136E">
        <w:rPr>
          <w:color w:val="auto"/>
        </w:rPr>
        <w:t>WEST virginia legislature</w:t>
      </w:r>
    </w:p>
    <w:p w14:paraId="3AE95BE2" w14:textId="77777777" w:rsidR="00CD36CF" w:rsidRPr="00A2136E" w:rsidRDefault="00CD36CF" w:rsidP="00446D99">
      <w:pPr>
        <w:pStyle w:val="TitlePageSession"/>
        <w:rPr>
          <w:color w:val="auto"/>
        </w:rPr>
      </w:pPr>
      <w:r w:rsidRPr="00A2136E">
        <w:rPr>
          <w:color w:val="auto"/>
        </w:rPr>
        <w:t>20</w:t>
      </w:r>
      <w:r w:rsidR="007F29DD" w:rsidRPr="00A2136E">
        <w:rPr>
          <w:color w:val="auto"/>
        </w:rPr>
        <w:t>2</w:t>
      </w:r>
      <w:r w:rsidR="004D2CC5" w:rsidRPr="00A2136E">
        <w:rPr>
          <w:color w:val="auto"/>
        </w:rPr>
        <w:t>3</w:t>
      </w:r>
      <w:r w:rsidRPr="00A2136E">
        <w:rPr>
          <w:color w:val="auto"/>
        </w:rPr>
        <w:t xml:space="preserve"> regular session</w:t>
      </w:r>
    </w:p>
    <w:p w14:paraId="2576BEDA" w14:textId="77777777" w:rsidR="00CD36CF" w:rsidRPr="00A2136E" w:rsidRDefault="00A074A6" w:rsidP="00446D99">
      <w:pPr>
        <w:pStyle w:val="TitlePageBillPrefix"/>
        <w:rPr>
          <w:color w:val="auto"/>
        </w:rPr>
      </w:pPr>
      <w:sdt>
        <w:sdtPr>
          <w:rPr>
            <w:color w:val="auto"/>
          </w:rPr>
          <w:tag w:val="IntroDate"/>
          <w:id w:val="-1236936958"/>
          <w:placeholder>
            <w:docPart w:val="4EE9B68D4A7049F5ABE74842F8A8E25C"/>
          </w:placeholder>
          <w:text/>
        </w:sdtPr>
        <w:sdtEndPr/>
        <w:sdtContent>
          <w:r w:rsidR="00AE48A0" w:rsidRPr="00A2136E">
            <w:rPr>
              <w:color w:val="auto"/>
            </w:rPr>
            <w:t>Introduced</w:t>
          </w:r>
        </w:sdtContent>
      </w:sdt>
    </w:p>
    <w:p w14:paraId="57846B30" w14:textId="3D728529" w:rsidR="00CD36CF" w:rsidRPr="00A2136E" w:rsidRDefault="00A074A6" w:rsidP="00446D99">
      <w:pPr>
        <w:pStyle w:val="BillNumber"/>
        <w:rPr>
          <w:color w:val="auto"/>
        </w:rPr>
      </w:pPr>
      <w:sdt>
        <w:sdtPr>
          <w:rPr>
            <w:color w:val="auto"/>
          </w:rPr>
          <w:tag w:val="Chamber"/>
          <w:id w:val="893011969"/>
          <w:lock w:val="sdtLocked"/>
          <w:placeholder>
            <w:docPart w:val="A52433E0824D447E8ADCC6E8A6FB6DD8"/>
          </w:placeholder>
          <w:dropDownList>
            <w:listItem w:displayText="House" w:value="House"/>
            <w:listItem w:displayText="Senate" w:value="Senate"/>
          </w:dropDownList>
        </w:sdtPr>
        <w:sdtEndPr/>
        <w:sdtContent>
          <w:r w:rsidR="005D7E17" w:rsidRPr="00A2136E">
            <w:rPr>
              <w:color w:val="auto"/>
            </w:rPr>
            <w:t>Senate</w:t>
          </w:r>
        </w:sdtContent>
      </w:sdt>
      <w:r w:rsidR="00303684" w:rsidRPr="00A2136E">
        <w:rPr>
          <w:color w:val="auto"/>
        </w:rPr>
        <w:t xml:space="preserve"> </w:t>
      </w:r>
      <w:r w:rsidR="00CD36CF" w:rsidRPr="00A2136E">
        <w:rPr>
          <w:color w:val="auto"/>
        </w:rPr>
        <w:t xml:space="preserve">Bill </w:t>
      </w:r>
      <w:sdt>
        <w:sdtPr>
          <w:rPr>
            <w:color w:val="auto"/>
          </w:rPr>
          <w:tag w:val="BNum"/>
          <w:id w:val="1645317809"/>
          <w:lock w:val="sdtLocked"/>
          <w:placeholder>
            <w:docPart w:val="A3DBCB165A4B47F1B8DCB8C016488EDE"/>
          </w:placeholder>
          <w:text/>
        </w:sdtPr>
        <w:sdtEndPr/>
        <w:sdtContent>
          <w:r w:rsidR="00A41E2B">
            <w:rPr>
              <w:color w:val="auto"/>
            </w:rPr>
            <w:t>490</w:t>
          </w:r>
        </w:sdtContent>
      </w:sdt>
    </w:p>
    <w:p w14:paraId="0E1100E9" w14:textId="25CC612D" w:rsidR="00CD36CF" w:rsidRPr="00A2136E" w:rsidRDefault="00CD36CF" w:rsidP="00446D99">
      <w:pPr>
        <w:pStyle w:val="Sponsors"/>
        <w:rPr>
          <w:color w:val="auto"/>
        </w:rPr>
      </w:pPr>
      <w:r w:rsidRPr="00A2136E">
        <w:rPr>
          <w:color w:val="auto"/>
        </w:rPr>
        <w:t xml:space="preserve">By </w:t>
      </w:r>
      <w:sdt>
        <w:sdtPr>
          <w:rPr>
            <w:color w:val="auto"/>
          </w:rPr>
          <w:tag w:val="Sponsors"/>
          <w:id w:val="1589585889"/>
          <w:placeholder>
            <w:docPart w:val="BBF6731FE9C9442DB1AAC2DED8994B3B"/>
          </w:placeholder>
          <w:text w:multiLine="1"/>
        </w:sdtPr>
        <w:sdtEndPr/>
        <w:sdtContent>
          <w:r w:rsidR="003F40E7" w:rsidRPr="00A2136E">
            <w:rPr>
              <w:color w:val="auto"/>
            </w:rPr>
            <w:t>Senator</w:t>
          </w:r>
          <w:r w:rsidR="00751D2E" w:rsidRPr="00A2136E">
            <w:rPr>
              <w:color w:val="auto"/>
            </w:rPr>
            <w:t xml:space="preserve">s </w:t>
          </w:r>
          <w:r w:rsidR="003F40E7" w:rsidRPr="00A2136E">
            <w:rPr>
              <w:color w:val="auto"/>
            </w:rPr>
            <w:t>Deeds</w:t>
          </w:r>
          <w:r w:rsidR="00751D2E" w:rsidRPr="00A2136E">
            <w:rPr>
              <w:color w:val="auto"/>
            </w:rPr>
            <w:t>,</w:t>
          </w:r>
          <w:r w:rsidR="00F7361E">
            <w:rPr>
              <w:color w:val="auto"/>
            </w:rPr>
            <w:t xml:space="preserve"> Hamilton, Hunt, Jeffries, Karnes, Maroney, Martin, Phillips, Stuart, Trump Weld,</w:t>
          </w:r>
          <w:r w:rsidR="003C0FCE">
            <w:rPr>
              <w:color w:val="auto"/>
            </w:rPr>
            <w:t xml:space="preserve"> </w:t>
          </w:r>
          <w:r w:rsidR="00F7361E">
            <w:rPr>
              <w:color w:val="auto"/>
            </w:rPr>
            <w:t>Woodrum</w:t>
          </w:r>
          <w:r w:rsidR="003C0FCE">
            <w:rPr>
              <w:color w:val="auto"/>
            </w:rPr>
            <w:t>, Plymale, Swope, Roberts,</w:t>
          </w:r>
          <w:r w:rsidR="00647549">
            <w:rPr>
              <w:color w:val="auto"/>
            </w:rPr>
            <w:t xml:space="preserve"> </w:t>
          </w:r>
          <w:r w:rsidR="003C0FCE">
            <w:rPr>
              <w:color w:val="auto"/>
            </w:rPr>
            <w:t>Grady</w:t>
          </w:r>
          <w:r w:rsidR="00647549">
            <w:rPr>
              <w:color w:val="auto"/>
            </w:rPr>
            <w:t>,</w:t>
          </w:r>
          <w:r w:rsidR="00A074A6">
            <w:rPr>
              <w:color w:val="auto"/>
            </w:rPr>
            <w:t xml:space="preserve"> </w:t>
          </w:r>
          <w:r w:rsidR="00647549">
            <w:rPr>
              <w:color w:val="auto"/>
            </w:rPr>
            <w:t>Nelson</w:t>
          </w:r>
          <w:r w:rsidR="00A074A6">
            <w:rPr>
              <w:color w:val="auto"/>
            </w:rPr>
            <w:t>, and Taylor</w:t>
          </w:r>
        </w:sdtContent>
      </w:sdt>
    </w:p>
    <w:p w14:paraId="03951CC8" w14:textId="73B02DCE" w:rsidR="00446D99" w:rsidRPr="00A2136E" w:rsidRDefault="00CD36CF" w:rsidP="00446D99">
      <w:pPr>
        <w:pStyle w:val="References"/>
        <w:rPr>
          <w:color w:val="auto"/>
        </w:rPr>
      </w:pPr>
      <w:r w:rsidRPr="00A2136E">
        <w:rPr>
          <w:color w:val="auto"/>
        </w:rPr>
        <w:t>[</w:t>
      </w:r>
      <w:sdt>
        <w:sdtPr>
          <w:rPr>
            <w:color w:val="auto"/>
          </w:rPr>
          <w:tag w:val="References"/>
          <w:id w:val="-1043047873"/>
          <w:placeholder>
            <w:docPart w:val="E0D7564EE9584709BF2EE00824FB40E0"/>
          </w:placeholder>
          <w:text w:multiLine="1"/>
        </w:sdtPr>
        <w:sdtEndPr/>
        <w:sdtContent>
          <w:r w:rsidR="003F40E7" w:rsidRPr="00A2136E">
            <w:rPr>
              <w:color w:val="auto"/>
            </w:rPr>
            <w:t>Introduced</w:t>
          </w:r>
          <w:r w:rsidR="00A41E2B">
            <w:rPr>
              <w:color w:val="auto"/>
            </w:rPr>
            <w:t xml:space="preserve"> January 27, 2023</w:t>
          </w:r>
          <w:r w:rsidR="003F40E7" w:rsidRPr="00A2136E">
            <w:rPr>
              <w:color w:val="auto"/>
            </w:rPr>
            <w:t>; referred</w:t>
          </w:r>
          <w:r w:rsidR="003F40E7" w:rsidRPr="00A2136E">
            <w:rPr>
              <w:color w:val="auto"/>
            </w:rPr>
            <w:br/>
            <w:t>to the Committee on</w:t>
          </w:r>
        </w:sdtContent>
      </w:sdt>
      <w:r w:rsidR="00503584">
        <w:rPr>
          <w:color w:val="auto"/>
        </w:rPr>
        <w:t xml:space="preserve"> the Judiciary</w:t>
      </w:r>
      <w:r w:rsidRPr="00A2136E">
        <w:rPr>
          <w:color w:val="auto"/>
        </w:rPr>
        <w:t>]</w:t>
      </w:r>
    </w:p>
    <w:p w14:paraId="3DF6D95C" w14:textId="75F05BB0" w:rsidR="00446D99" w:rsidRPr="00A2136E" w:rsidRDefault="00446D99" w:rsidP="00025802">
      <w:pPr>
        <w:pStyle w:val="TitleSection"/>
        <w:rPr>
          <w:color w:val="auto"/>
        </w:rPr>
      </w:pPr>
      <w:r w:rsidRPr="00A2136E">
        <w:rPr>
          <w:color w:val="auto"/>
        </w:rPr>
        <w:lastRenderedPageBreak/>
        <w:t>A B</w:t>
      </w:r>
      <w:r w:rsidR="00164C16" w:rsidRPr="00A2136E">
        <w:rPr>
          <w:color w:val="auto"/>
        </w:rPr>
        <w:t xml:space="preserve">ILL </w:t>
      </w:r>
      <w:r w:rsidRPr="00A2136E">
        <w:rPr>
          <w:color w:val="auto"/>
        </w:rPr>
        <w:t>to amend the Code of West Virginia 1931, as amended, by adding thereto a new section</w:t>
      </w:r>
      <w:r w:rsidR="003F40E7" w:rsidRPr="00A2136E">
        <w:rPr>
          <w:color w:val="auto"/>
        </w:rPr>
        <w:t xml:space="preserve">, </w:t>
      </w:r>
      <w:r w:rsidRPr="00A2136E">
        <w:rPr>
          <w:color w:val="auto"/>
        </w:rPr>
        <w:t>designated §61-5-17a</w:t>
      </w:r>
      <w:r w:rsidR="003F40E7" w:rsidRPr="00A2136E">
        <w:rPr>
          <w:color w:val="auto"/>
        </w:rPr>
        <w:t>,</w:t>
      </w:r>
      <w:r w:rsidRPr="00A2136E">
        <w:rPr>
          <w:color w:val="auto"/>
        </w:rPr>
        <w:t xml:space="preserve"> relating to creating the offense of knowingly and willfully obstructing a law enforcement officer</w:t>
      </w:r>
      <w:r w:rsidR="00C768E1" w:rsidRPr="00A2136E">
        <w:rPr>
          <w:color w:val="auto"/>
        </w:rPr>
        <w:t>,</w:t>
      </w:r>
      <w:r w:rsidRPr="00A2136E">
        <w:rPr>
          <w:color w:val="auto"/>
        </w:rPr>
        <w:t xml:space="preserve"> probation officer, parole officer, courthouse security officer, correctional officer, the State Fire Marshal, a deputy or  assistant fire marshal, firefighter, or emergency medical service personnel engaged in their official duties and thereby proximately causing the death</w:t>
      </w:r>
      <w:r w:rsidR="00EB0DC9" w:rsidRPr="00A2136E">
        <w:rPr>
          <w:color w:val="auto"/>
        </w:rPr>
        <w:t xml:space="preserve"> of the </w:t>
      </w:r>
      <w:r w:rsidRPr="00A2136E">
        <w:rPr>
          <w:color w:val="auto"/>
        </w:rPr>
        <w:t xml:space="preserve">person acting in </w:t>
      </w:r>
      <w:r w:rsidR="00EB0DC9" w:rsidRPr="00A2136E">
        <w:rPr>
          <w:color w:val="auto"/>
        </w:rPr>
        <w:t>his or her</w:t>
      </w:r>
      <w:r w:rsidRPr="00A2136E">
        <w:rPr>
          <w:color w:val="auto"/>
        </w:rPr>
        <w:t xml:space="preserve"> official capacity; and establishing </w:t>
      </w:r>
      <w:r w:rsidR="00EB0DC9" w:rsidRPr="00A2136E">
        <w:rPr>
          <w:color w:val="auto"/>
        </w:rPr>
        <w:t>the penalty therefor</w:t>
      </w:r>
      <w:r w:rsidRPr="00A2136E">
        <w:rPr>
          <w:color w:val="auto"/>
        </w:rPr>
        <w:t>.</w:t>
      </w:r>
    </w:p>
    <w:p w14:paraId="231CD49A" w14:textId="5C6D47AE" w:rsidR="00303684" w:rsidRPr="00A2136E" w:rsidRDefault="00446D99" w:rsidP="00025802">
      <w:pPr>
        <w:ind w:left="720"/>
        <w:jc w:val="both"/>
        <w:rPr>
          <w:color w:val="auto"/>
        </w:rPr>
      </w:pPr>
      <w:r w:rsidRPr="00A2136E">
        <w:rPr>
          <w:i/>
          <w:iCs/>
          <w:color w:val="auto"/>
        </w:rPr>
        <w:t>PREAMBLE: THIS LAW IS DESIGNATED</w:t>
      </w:r>
      <w:r w:rsidR="00EB0DC9" w:rsidRPr="00A2136E">
        <w:rPr>
          <w:i/>
          <w:iCs/>
          <w:color w:val="auto"/>
        </w:rPr>
        <w:t xml:space="preserve"> AND MAY BE REFERRED TO AS</w:t>
      </w:r>
      <w:r w:rsidRPr="00A2136E">
        <w:rPr>
          <w:i/>
          <w:iCs/>
          <w:color w:val="auto"/>
        </w:rPr>
        <w:t xml:space="preserve"> THE PATROL OFFICER CASSIE MARIE JOHNSON MEMORIAL ACT.</w:t>
      </w:r>
    </w:p>
    <w:p w14:paraId="0A861F41" w14:textId="1D761B16" w:rsidR="00446D99" w:rsidRPr="00A2136E" w:rsidRDefault="00303684" w:rsidP="00446D99">
      <w:pPr>
        <w:pStyle w:val="EnactingClause"/>
        <w:rPr>
          <w:color w:val="auto"/>
        </w:rPr>
      </w:pPr>
      <w:r w:rsidRPr="00A2136E">
        <w:rPr>
          <w:color w:val="auto"/>
        </w:rPr>
        <w:t>Be it enacted by the Legislature of West Virginia:</w:t>
      </w:r>
    </w:p>
    <w:p w14:paraId="0405DFB9" w14:textId="605B6F6E" w:rsidR="00446D99" w:rsidRPr="00A2136E" w:rsidRDefault="00446D99" w:rsidP="00025802">
      <w:pPr>
        <w:pStyle w:val="ChapterHeading"/>
        <w:rPr>
          <w:color w:val="auto"/>
        </w:rPr>
      </w:pPr>
      <w:r w:rsidRPr="00A2136E">
        <w:rPr>
          <w:color w:val="auto"/>
        </w:rPr>
        <w:t>CHAPTER 61. CRIMES AND THEIR PUNISHMENT.</w:t>
      </w:r>
    </w:p>
    <w:p w14:paraId="70646CB7" w14:textId="77777777" w:rsidR="00446D99" w:rsidRPr="00A2136E" w:rsidRDefault="00446D99" w:rsidP="001A68DE">
      <w:pPr>
        <w:pStyle w:val="ArticleHeading"/>
        <w:rPr>
          <w:color w:val="auto"/>
        </w:rPr>
      </w:pPr>
      <w:r w:rsidRPr="00A2136E">
        <w:rPr>
          <w:color w:val="auto"/>
        </w:rPr>
        <w:t>ARTICLE 2. CRIMES AGAINST THE PERSON.</w:t>
      </w:r>
    </w:p>
    <w:p w14:paraId="69F4AA68" w14:textId="48F91DF8" w:rsidR="003F40E7" w:rsidRPr="00A2136E" w:rsidRDefault="00446D99" w:rsidP="00025802">
      <w:pPr>
        <w:pStyle w:val="SectionHeading"/>
        <w:rPr>
          <w:color w:val="auto"/>
          <w:u w:val="single"/>
        </w:rPr>
        <w:sectPr w:rsidR="003F40E7" w:rsidRPr="00A2136E" w:rsidSect="001F05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2136E">
        <w:rPr>
          <w:color w:val="auto"/>
          <w:u w:val="single"/>
        </w:rPr>
        <w:t>§61-5-17a</w:t>
      </w:r>
      <w:r w:rsidR="003F40E7" w:rsidRPr="00A2136E">
        <w:rPr>
          <w:color w:val="auto"/>
          <w:u w:val="single"/>
        </w:rPr>
        <w:t>.</w:t>
      </w:r>
      <w:r w:rsidRPr="00A2136E">
        <w:rPr>
          <w:color w:val="auto"/>
          <w:u w:val="single"/>
        </w:rPr>
        <w:t xml:space="preserve"> Willfully obstructing a law enforcement officer</w:t>
      </w:r>
      <w:r w:rsidR="00C768E1" w:rsidRPr="00A2136E">
        <w:rPr>
          <w:color w:val="auto"/>
          <w:u w:val="single"/>
        </w:rPr>
        <w:t>,</w:t>
      </w:r>
      <w:r w:rsidRPr="00A2136E">
        <w:rPr>
          <w:color w:val="auto"/>
          <w:u w:val="single"/>
        </w:rPr>
        <w:t xml:space="preserve"> probation officer, parole officer, courthouse security officer, correctional officer, the State Fire Marshal, a deputy </w:t>
      </w:r>
      <w:r w:rsidR="003F40E7" w:rsidRPr="00A2136E">
        <w:rPr>
          <w:color w:val="auto"/>
          <w:u w:val="single"/>
        </w:rPr>
        <w:t>or assistant</w:t>
      </w:r>
      <w:r w:rsidRPr="00A2136E">
        <w:rPr>
          <w:color w:val="auto"/>
          <w:u w:val="single"/>
        </w:rPr>
        <w:t xml:space="preserve"> fire marshal, firefighter, or emergency medical service personnel </w:t>
      </w:r>
      <w:r w:rsidR="003F40E7" w:rsidRPr="00A2136E">
        <w:rPr>
          <w:color w:val="auto"/>
          <w:u w:val="single"/>
        </w:rPr>
        <w:t>causing death</w:t>
      </w:r>
      <w:r w:rsidRPr="00A2136E">
        <w:rPr>
          <w:color w:val="auto"/>
          <w:u w:val="single"/>
        </w:rPr>
        <w:t xml:space="preserve">; penalty.  </w:t>
      </w:r>
    </w:p>
    <w:p w14:paraId="6F0B3DCC" w14:textId="6D6F31E2" w:rsidR="003F40E7" w:rsidRPr="00A2136E" w:rsidRDefault="00446D99" w:rsidP="001A68DE">
      <w:pPr>
        <w:pStyle w:val="SectionBody"/>
        <w:rPr>
          <w:color w:val="auto"/>
          <w:u w:val="single"/>
        </w:rPr>
      </w:pPr>
      <w:r w:rsidRPr="00A2136E">
        <w:rPr>
          <w:color w:val="auto"/>
          <w:u w:val="single"/>
        </w:rPr>
        <w:t xml:space="preserve">Notwithstanding any provision of this code to the contrary, any person who knowingly and willfully </w:t>
      </w:r>
      <w:bookmarkStart w:id="0" w:name="_Hlk124505029"/>
      <w:r w:rsidRPr="00A2136E">
        <w:rPr>
          <w:color w:val="auto"/>
          <w:u w:val="single"/>
        </w:rPr>
        <w:t>obstructs a law enforcement officer</w:t>
      </w:r>
      <w:r w:rsidR="004A4A6A" w:rsidRPr="00A2136E">
        <w:rPr>
          <w:color w:val="auto"/>
          <w:u w:val="single"/>
        </w:rPr>
        <w:t>,</w:t>
      </w:r>
      <w:r w:rsidRPr="00A2136E">
        <w:rPr>
          <w:color w:val="auto"/>
          <w:u w:val="single"/>
        </w:rPr>
        <w:t xml:space="preserve"> probation officer, parole officer, courthouse security officer, correctional officer, the State Fire Marshal, a deputy or  assistant fire marshal, firefighter, or emergency medical service personnel </w:t>
      </w:r>
      <w:bookmarkEnd w:id="0"/>
      <w:r w:rsidRPr="00A2136E">
        <w:rPr>
          <w:color w:val="auto"/>
          <w:u w:val="single"/>
        </w:rPr>
        <w:t>lawfully acting in his or her official capacity and thereby proximately causes the death of a law enforcement officer</w:t>
      </w:r>
      <w:r w:rsidR="004A4A6A" w:rsidRPr="00A2136E">
        <w:rPr>
          <w:color w:val="auto"/>
          <w:u w:val="single"/>
        </w:rPr>
        <w:t>,</w:t>
      </w:r>
      <w:r w:rsidRPr="00A2136E">
        <w:rPr>
          <w:color w:val="auto"/>
          <w:u w:val="single"/>
        </w:rPr>
        <w:t xml:space="preserve"> probation officer, parole officer, courthouse security officer, correctional officer, the State Fire Marshal, a deputy or assistant fire marshal, firefighter, or emergency medical service personnel  so acting, is guilty of a felony</w:t>
      </w:r>
      <w:r w:rsidR="004A4A6A" w:rsidRPr="00A2136E">
        <w:rPr>
          <w:color w:val="auto"/>
          <w:u w:val="single"/>
        </w:rPr>
        <w:t>,</w:t>
      </w:r>
      <w:r w:rsidRPr="00A2136E">
        <w:rPr>
          <w:color w:val="auto"/>
          <w:u w:val="single"/>
        </w:rPr>
        <w:t xml:space="preserve"> and upon conviction thereof, shall be imprisoned in a state correctional facility for a determinate term of not less than 15 years nor more than life in a state correctional facility .</w:t>
      </w:r>
    </w:p>
    <w:p w14:paraId="37CDF5F0" w14:textId="5DB99D90" w:rsidR="003F40E7" w:rsidRPr="00A2136E" w:rsidRDefault="003F40E7" w:rsidP="003F40E7">
      <w:pPr>
        <w:pStyle w:val="Note"/>
        <w:rPr>
          <w:color w:val="auto"/>
        </w:rPr>
      </w:pPr>
      <w:r w:rsidRPr="00A2136E">
        <w:rPr>
          <w:color w:val="auto"/>
        </w:rPr>
        <w:lastRenderedPageBreak/>
        <w:t>NOTE: The purpose of this bill is to create the offense of knowingly and willfully obstructing a law enforcement officer</w:t>
      </w:r>
      <w:r w:rsidR="00C768E1" w:rsidRPr="00A2136E">
        <w:rPr>
          <w:color w:val="auto"/>
        </w:rPr>
        <w:t>,</w:t>
      </w:r>
      <w:r w:rsidRPr="00A2136E">
        <w:rPr>
          <w:color w:val="auto"/>
        </w:rPr>
        <w:t xml:space="preserve"> probation officer, parole officer, courthouse security officer, correctional officer, the State Fire Marshal, a deputy or assistant fire marshal, firefighter, or emergency medical service personnel engaged in their official duties and thereby proximately causing the death of the person acting in his or her official capacity. The bill establishes the penalty therefor.</w:t>
      </w:r>
    </w:p>
    <w:p w14:paraId="7360D0AD" w14:textId="77777777" w:rsidR="003F40E7" w:rsidRPr="00A2136E" w:rsidRDefault="003F40E7" w:rsidP="003F40E7">
      <w:pPr>
        <w:pStyle w:val="Note"/>
        <w:rPr>
          <w:color w:val="auto"/>
        </w:rPr>
      </w:pPr>
      <w:r w:rsidRPr="00A2136E">
        <w:rPr>
          <w:color w:val="auto"/>
        </w:rPr>
        <w:t>Strike-throughs indicate language that would be stricken from a heading or the present law and underscoring indicates new language that would be added.</w:t>
      </w:r>
    </w:p>
    <w:p w14:paraId="2414E439" w14:textId="02D63711" w:rsidR="003F40E7" w:rsidRPr="00A2136E" w:rsidRDefault="003F40E7" w:rsidP="00E06102">
      <w:pPr>
        <w:ind w:firstLine="750"/>
        <w:jc w:val="both"/>
        <w:outlineLvl w:val="4"/>
        <w:rPr>
          <w:rFonts w:cs="Arial"/>
          <w:color w:val="auto"/>
          <w:u w:val="single"/>
        </w:rPr>
        <w:sectPr w:rsidR="003F40E7" w:rsidRPr="00A2136E" w:rsidSect="001A68DE">
          <w:type w:val="continuous"/>
          <w:pgSz w:w="12240" w:h="15840" w:code="1"/>
          <w:pgMar w:top="1440" w:right="1440" w:bottom="1440" w:left="1440" w:header="720" w:footer="720" w:gutter="0"/>
          <w:lnNumType w:countBy="1" w:restart="newSection"/>
          <w:pgNumType w:start="1"/>
          <w:cols w:space="720"/>
          <w:docGrid w:linePitch="360"/>
        </w:sectPr>
      </w:pPr>
    </w:p>
    <w:p w14:paraId="50843519" w14:textId="77777777" w:rsidR="008736AA" w:rsidRPr="00A2136E" w:rsidRDefault="008736AA" w:rsidP="00446D99">
      <w:pPr>
        <w:pStyle w:val="SectionBody"/>
        <w:suppressLineNumbers/>
        <w:rPr>
          <w:color w:val="auto"/>
          <w:u w:val="single"/>
        </w:rPr>
      </w:pPr>
    </w:p>
    <w:sectPr w:rsidR="008736AA" w:rsidRPr="00A2136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6CAE" w14:textId="77777777" w:rsidR="00446D99" w:rsidRPr="00B844FE" w:rsidRDefault="00446D99" w:rsidP="00B844FE">
      <w:r>
        <w:separator/>
      </w:r>
    </w:p>
  </w:endnote>
  <w:endnote w:type="continuationSeparator" w:id="0">
    <w:p w14:paraId="4B86CEA4" w14:textId="77777777" w:rsidR="00446D99" w:rsidRPr="00B844FE" w:rsidRDefault="00446D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87E7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D079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0A453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F9E4" w14:textId="77777777" w:rsidR="00446D99" w:rsidRPr="00B844FE" w:rsidRDefault="00446D99" w:rsidP="00B844FE">
      <w:r>
        <w:separator/>
      </w:r>
    </w:p>
  </w:footnote>
  <w:footnote w:type="continuationSeparator" w:id="0">
    <w:p w14:paraId="4CFC1704" w14:textId="77777777" w:rsidR="00446D99" w:rsidRPr="00B844FE" w:rsidRDefault="00446D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F676" w14:textId="77777777" w:rsidR="002A0269" w:rsidRPr="00B844FE" w:rsidRDefault="00A074A6">
    <w:pPr>
      <w:pStyle w:val="Header"/>
    </w:pPr>
    <w:sdt>
      <w:sdtPr>
        <w:id w:val="-684364211"/>
        <w:placeholder>
          <w:docPart w:val="A52433E0824D447E8ADCC6E8A6FB6DD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52433E0824D447E8ADCC6E8A6FB6DD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CFB" w14:textId="34664518" w:rsidR="00C33014" w:rsidRPr="00C33014" w:rsidRDefault="00AE48A0" w:rsidP="000573A9">
    <w:pPr>
      <w:pStyle w:val="HeaderStyle"/>
    </w:pPr>
    <w:r>
      <w:t>I</w:t>
    </w:r>
    <w:r w:rsidR="001A66B7">
      <w:t xml:space="preserve">ntr </w:t>
    </w:r>
    <w:sdt>
      <w:sdtPr>
        <w:tag w:val="BNumWH"/>
        <w:id w:val="138549797"/>
        <w:showingPlcHdr/>
        <w:text/>
      </w:sdtPr>
      <w:sdtEndPr/>
      <w:sdtContent/>
    </w:sdt>
    <w:r w:rsidR="003F40E7">
      <w:t>SB</w:t>
    </w:r>
    <w:r w:rsidR="007A5259">
      <w:t xml:space="preserve"> </w:t>
    </w:r>
    <w:r w:rsidR="00A41E2B">
      <w:t>490</w:t>
    </w:r>
    <w:r w:rsidR="00C33014" w:rsidRPr="002A0269">
      <w:ptab w:relativeTo="margin" w:alignment="center" w:leader="none"/>
    </w:r>
    <w:r w:rsidR="00C33014">
      <w:tab/>
    </w:r>
    <w:sdt>
      <w:sdtPr>
        <w:alias w:val="CBD Number"/>
        <w:tag w:val="CBD Number"/>
        <w:id w:val="1176923086"/>
        <w:lock w:val="sdtLocked"/>
        <w:text/>
      </w:sdtPr>
      <w:sdtEndPr/>
      <w:sdtContent>
        <w:r w:rsidR="003F40E7">
          <w:t>2023R3250</w:t>
        </w:r>
      </w:sdtContent>
    </w:sdt>
  </w:p>
  <w:p w14:paraId="36FD6E0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00EA" w14:textId="79421D84" w:rsidR="002A0269" w:rsidRPr="002A0269" w:rsidRDefault="00A074A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F40E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1493240">
    <w:abstractNumId w:val="0"/>
  </w:num>
  <w:num w:numId="2" w16cid:durableId="123223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99"/>
    <w:rsid w:val="0000526A"/>
    <w:rsid w:val="00025802"/>
    <w:rsid w:val="000573A9"/>
    <w:rsid w:val="00085D22"/>
    <w:rsid w:val="000C5C77"/>
    <w:rsid w:val="000E3912"/>
    <w:rsid w:val="0010070F"/>
    <w:rsid w:val="001143CA"/>
    <w:rsid w:val="0015112E"/>
    <w:rsid w:val="001552E7"/>
    <w:rsid w:val="001566B4"/>
    <w:rsid w:val="00164C16"/>
    <w:rsid w:val="001A66B7"/>
    <w:rsid w:val="001A68DE"/>
    <w:rsid w:val="001C279E"/>
    <w:rsid w:val="001D459E"/>
    <w:rsid w:val="001F05CB"/>
    <w:rsid w:val="00264D87"/>
    <w:rsid w:val="0027011C"/>
    <w:rsid w:val="00274200"/>
    <w:rsid w:val="00275740"/>
    <w:rsid w:val="002A0269"/>
    <w:rsid w:val="00303684"/>
    <w:rsid w:val="003143F5"/>
    <w:rsid w:val="00314854"/>
    <w:rsid w:val="00355679"/>
    <w:rsid w:val="00394191"/>
    <w:rsid w:val="003C0FCE"/>
    <w:rsid w:val="003C51CD"/>
    <w:rsid w:val="003F40E7"/>
    <w:rsid w:val="004368E0"/>
    <w:rsid w:val="00446D99"/>
    <w:rsid w:val="004A4A6A"/>
    <w:rsid w:val="004C13DD"/>
    <w:rsid w:val="004D2CC5"/>
    <w:rsid w:val="004E3441"/>
    <w:rsid w:val="00500579"/>
    <w:rsid w:val="00503584"/>
    <w:rsid w:val="00575F35"/>
    <w:rsid w:val="005A5366"/>
    <w:rsid w:val="005D7E17"/>
    <w:rsid w:val="006210B7"/>
    <w:rsid w:val="006369EB"/>
    <w:rsid w:val="00637E73"/>
    <w:rsid w:val="00647549"/>
    <w:rsid w:val="006865E9"/>
    <w:rsid w:val="00691F3E"/>
    <w:rsid w:val="00694BFB"/>
    <w:rsid w:val="006A106B"/>
    <w:rsid w:val="006C523D"/>
    <w:rsid w:val="006D4036"/>
    <w:rsid w:val="00751D2E"/>
    <w:rsid w:val="007A5259"/>
    <w:rsid w:val="007A7081"/>
    <w:rsid w:val="007F1CF5"/>
    <w:rsid w:val="007F29DD"/>
    <w:rsid w:val="00834EDE"/>
    <w:rsid w:val="008736AA"/>
    <w:rsid w:val="008D275D"/>
    <w:rsid w:val="00922A52"/>
    <w:rsid w:val="00980327"/>
    <w:rsid w:val="00986478"/>
    <w:rsid w:val="009B5557"/>
    <w:rsid w:val="009F1067"/>
    <w:rsid w:val="00A074A6"/>
    <w:rsid w:val="00A2136E"/>
    <w:rsid w:val="00A31E01"/>
    <w:rsid w:val="00A41E2B"/>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68E1"/>
    <w:rsid w:val="00C85096"/>
    <w:rsid w:val="00CB18D2"/>
    <w:rsid w:val="00CB20EF"/>
    <w:rsid w:val="00CC1F3B"/>
    <w:rsid w:val="00CD12CB"/>
    <w:rsid w:val="00CD36CF"/>
    <w:rsid w:val="00CF1DCA"/>
    <w:rsid w:val="00D579FC"/>
    <w:rsid w:val="00D81C16"/>
    <w:rsid w:val="00DE526B"/>
    <w:rsid w:val="00DF199D"/>
    <w:rsid w:val="00E01542"/>
    <w:rsid w:val="00E06102"/>
    <w:rsid w:val="00E365F1"/>
    <w:rsid w:val="00E5282F"/>
    <w:rsid w:val="00E62F48"/>
    <w:rsid w:val="00E831B3"/>
    <w:rsid w:val="00E95FBC"/>
    <w:rsid w:val="00EB0DC9"/>
    <w:rsid w:val="00EE70CB"/>
    <w:rsid w:val="00F41CA2"/>
    <w:rsid w:val="00F443C0"/>
    <w:rsid w:val="00F62EFB"/>
    <w:rsid w:val="00F7361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C256"/>
  <w15:chartTrackingRefBased/>
  <w15:docId w15:val="{D10D5C22-2037-4808-9C67-BE0EF26E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6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E9B68D4A7049F5ABE74842F8A8E25C"/>
        <w:category>
          <w:name w:val="General"/>
          <w:gallery w:val="placeholder"/>
        </w:category>
        <w:types>
          <w:type w:val="bbPlcHdr"/>
        </w:types>
        <w:behaviors>
          <w:behavior w:val="content"/>
        </w:behaviors>
        <w:guid w:val="{577F4278-BCD3-4480-BB48-5D6E83031D66}"/>
      </w:docPartPr>
      <w:docPartBody>
        <w:p w:rsidR="000628AC" w:rsidRDefault="000628AC">
          <w:pPr>
            <w:pStyle w:val="4EE9B68D4A7049F5ABE74842F8A8E25C"/>
          </w:pPr>
          <w:r w:rsidRPr="00B844FE">
            <w:t>Prefix Text</w:t>
          </w:r>
        </w:p>
      </w:docPartBody>
    </w:docPart>
    <w:docPart>
      <w:docPartPr>
        <w:name w:val="A52433E0824D447E8ADCC6E8A6FB6DD8"/>
        <w:category>
          <w:name w:val="General"/>
          <w:gallery w:val="placeholder"/>
        </w:category>
        <w:types>
          <w:type w:val="bbPlcHdr"/>
        </w:types>
        <w:behaviors>
          <w:behavior w:val="content"/>
        </w:behaviors>
        <w:guid w:val="{CE27BA7B-0902-440A-8BA8-D3910B680125}"/>
      </w:docPartPr>
      <w:docPartBody>
        <w:p w:rsidR="000628AC" w:rsidRDefault="000628AC">
          <w:pPr>
            <w:pStyle w:val="A52433E0824D447E8ADCC6E8A6FB6DD8"/>
          </w:pPr>
          <w:r w:rsidRPr="00B844FE">
            <w:t>[Type here]</w:t>
          </w:r>
        </w:p>
      </w:docPartBody>
    </w:docPart>
    <w:docPart>
      <w:docPartPr>
        <w:name w:val="A3DBCB165A4B47F1B8DCB8C016488EDE"/>
        <w:category>
          <w:name w:val="General"/>
          <w:gallery w:val="placeholder"/>
        </w:category>
        <w:types>
          <w:type w:val="bbPlcHdr"/>
        </w:types>
        <w:behaviors>
          <w:behavior w:val="content"/>
        </w:behaviors>
        <w:guid w:val="{E9DFA8E5-9C06-47B1-AECC-8830C970AC11}"/>
      </w:docPartPr>
      <w:docPartBody>
        <w:p w:rsidR="000628AC" w:rsidRDefault="000628AC">
          <w:pPr>
            <w:pStyle w:val="A3DBCB165A4B47F1B8DCB8C016488EDE"/>
          </w:pPr>
          <w:r w:rsidRPr="00B844FE">
            <w:t>Number</w:t>
          </w:r>
        </w:p>
      </w:docPartBody>
    </w:docPart>
    <w:docPart>
      <w:docPartPr>
        <w:name w:val="BBF6731FE9C9442DB1AAC2DED8994B3B"/>
        <w:category>
          <w:name w:val="General"/>
          <w:gallery w:val="placeholder"/>
        </w:category>
        <w:types>
          <w:type w:val="bbPlcHdr"/>
        </w:types>
        <w:behaviors>
          <w:behavior w:val="content"/>
        </w:behaviors>
        <w:guid w:val="{D3997324-1356-4D5C-A5A8-E3E75C1CCE82}"/>
      </w:docPartPr>
      <w:docPartBody>
        <w:p w:rsidR="000628AC" w:rsidRDefault="000628AC">
          <w:pPr>
            <w:pStyle w:val="BBF6731FE9C9442DB1AAC2DED8994B3B"/>
          </w:pPr>
          <w:r w:rsidRPr="00B844FE">
            <w:t>Enter Sponsors Here</w:t>
          </w:r>
        </w:p>
      </w:docPartBody>
    </w:docPart>
    <w:docPart>
      <w:docPartPr>
        <w:name w:val="E0D7564EE9584709BF2EE00824FB40E0"/>
        <w:category>
          <w:name w:val="General"/>
          <w:gallery w:val="placeholder"/>
        </w:category>
        <w:types>
          <w:type w:val="bbPlcHdr"/>
        </w:types>
        <w:behaviors>
          <w:behavior w:val="content"/>
        </w:behaviors>
        <w:guid w:val="{BD6DF0BB-5FDE-4A48-9F5F-E6056E18FD8D}"/>
      </w:docPartPr>
      <w:docPartBody>
        <w:p w:rsidR="000628AC" w:rsidRDefault="000628AC">
          <w:pPr>
            <w:pStyle w:val="E0D7564EE9584709BF2EE00824FB40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AC"/>
    <w:rsid w:val="0006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E9B68D4A7049F5ABE74842F8A8E25C">
    <w:name w:val="4EE9B68D4A7049F5ABE74842F8A8E25C"/>
  </w:style>
  <w:style w:type="paragraph" w:customStyle="1" w:styleId="A52433E0824D447E8ADCC6E8A6FB6DD8">
    <w:name w:val="A52433E0824D447E8ADCC6E8A6FB6DD8"/>
  </w:style>
  <w:style w:type="paragraph" w:customStyle="1" w:styleId="A3DBCB165A4B47F1B8DCB8C016488EDE">
    <w:name w:val="A3DBCB165A4B47F1B8DCB8C016488EDE"/>
  </w:style>
  <w:style w:type="paragraph" w:customStyle="1" w:styleId="BBF6731FE9C9442DB1AAC2DED8994B3B">
    <w:name w:val="BBF6731FE9C9442DB1AAC2DED8994B3B"/>
  </w:style>
  <w:style w:type="character" w:styleId="PlaceholderText">
    <w:name w:val="Placeholder Text"/>
    <w:basedOn w:val="DefaultParagraphFont"/>
    <w:uiPriority w:val="99"/>
    <w:semiHidden/>
    <w:rPr>
      <w:color w:val="808080"/>
    </w:rPr>
  </w:style>
  <w:style w:type="paragraph" w:customStyle="1" w:styleId="E0D7564EE9584709BF2EE00824FB40E0">
    <w:name w:val="E0D7564EE9584709BF2EE00824FB4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26</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18</cp:revision>
  <cp:lastPrinted>2023-01-19T20:40:00Z</cp:lastPrinted>
  <dcterms:created xsi:type="dcterms:W3CDTF">2023-01-25T13:57:00Z</dcterms:created>
  <dcterms:modified xsi:type="dcterms:W3CDTF">2023-02-06T20:54:00Z</dcterms:modified>
</cp:coreProperties>
</file>